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6" w:rsidRDefault="00231FA6" w:rsidP="00231FA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>Ce parcours, le “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Cami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 xml:space="preserve"> d’Anicet“ rend hommage au dernier muletier de Banyuls : Anicet 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Deu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 xml:space="preserve">, décédé en 2019 à l’âge de 90 ans. La boucle s’effectue à travers le célèbre vignoble avec ses terrasses et murets de pierres sèches. Cette 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rando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 xml:space="preserve"> classée “cool“ a rassemblé 10 membres de notre club en respectant parfaitement (un pur hasard !) la parité hommes/femmes.</w:t>
      </w:r>
    </w:p>
    <w:p w:rsidR="00231FA6" w:rsidRDefault="00231FA6" w:rsidP="00231FA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>Petit imprévu au départ, le grand parking prévu lors de la reconnaissance est devenu payant depuis le 1er avril ! Heureusement, les premiers arrivants y ont rapidement remédié, car, à une centaine de mètres on amont, ils ont découvert un petit parking libre et gratuit. </w:t>
      </w:r>
    </w:p>
    <w:p w:rsidR="00231FA6" w:rsidRDefault="00231FA6" w:rsidP="00231FA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 xml:space="preserve">Après la sortie du village le trottoir prenant fin, nous sommes </w:t>
      </w:r>
      <w:proofErr w:type="gramStart"/>
      <w:r>
        <w:rPr>
          <w:rFonts w:ascii="Comic Sans MS" w:hAnsi="Comic Sans MS"/>
          <w:color w:val="504FFF"/>
          <w:sz w:val="27"/>
          <w:szCs w:val="27"/>
        </w:rPr>
        <w:t>descendu</w:t>
      </w:r>
      <w:proofErr w:type="gramEnd"/>
      <w:r>
        <w:rPr>
          <w:rFonts w:ascii="Comic Sans MS" w:hAnsi="Comic Sans MS"/>
          <w:color w:val="504FFF"/>
          <w:sz w:val="27"/>
          <w:szCs w:val="27"/>
        </w:rPr>
        <w:t xml:space="preserve"> dans le lit à sec de la 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Baillaury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>. Sur quelques centaines de mètres nous avons cheminé sans trop de difficulté sur des galets.</w:t>
      </w:r>
    </w:p>
    <w:p w:rsidR="00231FA6" w:rsidRDefault="00231FA6" w:rsidP="00231FA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>À la sortie du square J. Ferrer, nous avons droit à une pente assez raide sur environ 300m. Ensuite la montée se poursuit sur une pente plus douce avec un passage un peu délicat vers le km 2,5.</w:t>
      </w:r>
    </w:p>
    <w:p w:rsidR="00231FA6" w:rsidRDefault="00231FA6" w:rsidP="00231FA6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>Le point culminant à 120m du circuit est atteint au niveau du mas Montserrat</w:t>
      </w:r>
    </w:p>
    <w:p w:rsidR="00231FA6" w:rsidRDefault="00231FA6" w:rsidP="00231FA6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 xml:space="preserve">La descente a lieu sur une petite route goudronnée sans problème jusqu’à la tour du mas d’en 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Reig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>. De là, un court sentier pentu et caillouteux nous ramène au village.</w:t>
      </w:r>
    </w:p>
    <w:p w:rsidR="00231FA6" w:rsidRDefault="00231FA6" w:rsidP="00231FA6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 xml:space="preserve">Il est presque midi et nous sommes tout près du parking. Il manque 2km pour finir la boucle…D’un commun accord nous décidons de terminer la </w:t>
      </w:r>
      <w:proofErr w:type="spellStart"/>
      <w:r>
        <w:rPr>
          <w:rFonts w:ascii="Comic Sans MS" w:hAnsi="Comic Sans MS"/>
          <w:color w:val="504FFF"/>
          <w:sz w:val="27"/>
          <w:szCs w:val="27"/>
        </w:rPr>
        <w:t>rando</w:t>
      </w:r>
      <w:proofErr w:type="spellEnd"/>
      <w:r>
        <w:rPr>
          <w:rFonts w:ascii="Comic Sans MS" w:hAnsi="Comic Sans MS"/>
          <w:color w:val="504FFF"/>
          <w:sz w:val="27"/>
          <w:szCs w:val="27"/>
        </w:rPr>
        <w:t xml:space="preserve"> ici pour les plus pressés, les autres iront voir la typique chapelle St Jean toute proche.</w:t>
      </w:r>
    </w:p>
    <w:p w:rsidR="00231FA6" w:rsidRDefault="00231FA6" w:rsidP="00231FA6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504FFF"/>
          <w:sz w:val="27"/>
          <w:szCs w:val="27"/>
        </w:rPr>
        <w:t>Durant cette randonnée nous avons apprécié les magnifiques points de vue sur la côte Vermeille et les Albères ainsi que nombreuses fleurs écloses grâce aux récentes pluies tant attendues depuis 3 ans.</w:t>
      </w:r>
    </w:p>
    <w:p w:rsidR="002D214F" w:rsidRDefault="002D214F"/>
    <w:sectPr w:rsidR="002D214F" w:rsidSect="002D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1FA6"/>
    <w:rsid w:val="00231FA6"/>
    <w:rsid w:val="002D214F"/>
    <w:rsid w:val="0095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F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2025-05-05T07:35:00Z</dcterms:created>
  <dcterms:modified xsi:type="dcterms:W3CDTF">2025-05-05T07:36:00Z</dcterms:modified>
</cp:coreProperties>
</file>